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Antigravity as Form-Generating Principle: A Meta-Monist Cosmology of ∇U-Tension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Author: </w:t>
      </w:r>
      <w:r w:rsidDel="00000000" w:rsidR="00000000" w:rsidRPr="00000000">
        <w:rPr>
          <w:rtl w:val="0"/>
        </w:rPr>
        <w:t xml:space="preserve">Andrii Myshko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Independent Researcher, Ukraine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nn0hfd4hhx3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Abstract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article proposes a meta-monist cosmological model in which </w:t>
      </w:r>
      <w:r w:rsidDel="00000000" w:rsidR="00000000" w:rsidRPr="00000000">
        <w:rPr>
          <w:b w:val="1"/>
          <w:rtl w:val="0"/>
        </w:rPr>
        <w:t xml:space="preserve">antigravity is redefined as the formative principle of the Universe</w:t>
      </w:r>
      <w:r w:rsidDel="00000000" w:rsidR="00000000" w:rsidRPr="00000000">
        <w:rPr>
          <w:rtl w:val="0"/>
        </w:rPr>
        <w:t xml:space="preserve">, rather than as an exotic inverse force. Drawing from the ontological equation </w:t>
      </w:r>
      <w:r w:rsidDel="00000000" w:rsidR="00000000" w:rsidRPr="00000000">
        <w:rPr>
          <w:i w:val="1"/>
          <w:rtl w:val="0"/>
        </w:rPr>
        <w:t xml:space="preserve">A = A + (–A₀)</w:t>
      </w:r>
      <w:r w:rsidDel="00000000" w:rsidR="00000000" w:rsidRPr="00000000">
        <w:rPr>
          <w:rtl w:val="0"/>
        </w:rPr>
        <w:t xml:space="preserve">, we show that all stable structures — from atoms to galaxies — are the result of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sustained ontological tension (∇U)</w:t>
      </w:r>
      <w:r w:rsidDel="00000000" w:rsidR="00000000" w:rsidRPr="00000000">
        <w:rPr>
          <w:rtl w:val="0"/>
        </w:rPr>
        <w:t xml:space="preserve">. Contrary to the standard model, the Universe did not originate in a singular explosion and is not expanding. Instead, it is </w:t>
      </w:r>
      <w:r w:rsidDel="00000000" w:rsidR="00000000" w:rsidRPr="00000000">
        <w:rPr>
          <w:b w:val="1"/>
          <w:rtl w:val="0"/>
        </w:rPr>
        <w:t xml:space="preserve">sustained by distributed fields of tension</w:t>
      </w:r>
      <w:r w:rsidDel="00000000" w:rsidR="00000000" w:rsidRPr="00000000">
        <w:rPr>
          <w:rtl w:val="0"/>
        </w:rPr>
        <w:t xml:space="preserve">, wherein </w:t>
      </w:r>
      <w:r w:rsidDel="00000000" w:rsidR="00000000" w:rsidRPr="00000000">
        <w:rPr>
          <w:b w:val="1"/>
          <w:rtl w:val="0"/>
        </w:rPr>
        <w:t xml:space="preserve">antigravity functions as the condition for pattern retention and emergence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. We demonstrate that what classical physics calls "gravity" corresponds ontologically to disintegration (∇U → 0), while </w:t>
      </w:r>
      <w:r w:rsidDel="00000000" w:rsidR="00000000" w:rsidRPr="00000000">
        <w:rPr>
          <w:b w:val="1"/>
          <w:rtl w:val="0"/>
        </w:rPr>
        <w:t xml:space="preserve">antigravity corresponds to the active retention of form</w:t>
      </w:r>
      <w:r w:rsidDel="00000000" w:rsidR="00000000" w:rsidRPr="00000000">
        <w:rPr>
          <w:rtl w:val="0"/>
        </w:rPr>
        <w:t xml:space="preserve">. The large-scale structure of the Universe, including the role of voids, is reinterpreted as the visible manifestation of this anti-entropic tension architecture.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a7tn5anek5o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Introduction: Rethinking Fundamental Forces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dominant cosmological narrative still relies on an initial singularity (Big Bang) and a notion of expansion governed by general relativity. Both constructs presuppose a spacetime background and gravitational curvature as primary. However, this picture neglects a more fundamental ontological possibility: that form, structure, and even "space" itself emerge </w:t>
      </w:r>
      <w:r w:rsidDel="00000000" w:rsidR="00000000" w:rsidRPr="00000000">
        <w:rPr>
          <w:b w:val="1"/>
          <w:rtl w:val="0"/>
        </w:rPr>
        <w:t xml:space="preserve">not from expansion or collapse</w:t>
      </w:r>
      <w:r w:rsidDel="00000000" w:rsidR="00000000" w:rsidRPr="00000000">
        <w:rPr>
          <w:rtl w:val="0"/>
        </w:rPr>
        <w:t xml:space="preserve">, but from </w:t>
      </w:r>
      <w:r w:rsidDel="00000000" w:rsidR="00000000" w:rsidRPr="00000000">
        <w:rPr>
          <w:b w:val="1"/>
          <w:rtl w:val="0"/>
        </w:rPr>
        <w:t xml:space="preserve">tension gradients that hold difference open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paper develops a cosmology grounded in </w:t>
      </w:r>
      <w:r w:rsidDel="00000000" w:rsidR="00000000" w:rsidRPr="00000000">
        <w:rPr>
          <w:i w:val="1"/>
          <w:rtl w:val="0"/>
        </w:rPr>
        <w:t xml:space="preserve">meta-monism</w:t>
      </w:r>
      <w:r w:rsidDel="00000000" w:rsidR="00000000" w:rsidRPr="00000000">
        <w:rPr>
          <w:rtl w:val="0"/>
        </w:rPr>
        <w:t xml:space="preserve">, an ontological paradigm defined by the principle: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= A+(–A0)    A = A + (–A₀)  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 </w:t>
      </w:r>
      <w:r w:rsidDel="00000000" w:rsidR="00000000" w:rsidRPr="00000000">
        <w:rPr>
          <w:b w:val="1"/>
          <w:rtl w:val="0"/>
        </w:rPr>
        <w:t xml:space="preserve">A</w:t>
      </w:r>
      <w:r w:rsidDel="00000000" w:rsidR="00000000" w:rsidRPr="00000000">
        <w:rPr>
          <w:rtl w:val="0"/>
        </w:rPr>
        <w:t xml:space="preserve"> is any stabilized form, and </w:t>
      </w:r>
      <w:r w:rsidDel="00000000" w:rsidR="00000000" w:rsidRPr="00000000">
        <w:rPr>
          <w:b w:val="1"/>
          <w:rtl w:val="0"/>
        </w:rPr>
        <w:t xml:space="preserve">–A₀</w:t>
      </w:r>
      <w:r w:rsidDel="00000000" w:rsidR="00000000" w:rsidRPr="00000000">
        <w:rPr>
          <w:rtl w:val="0"/>
        </w:rPr>
        <w:t xml:space="preserve"> is its ontological background of non-being or unactualized potential. The operator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∇U</w:t>
      </w:r>
      <w:r w:rsidDel="00000000" w:rsidR="00000000" w:rsidRPr="00000000">
        <w:rPr>
          <w:rtl w:val="0"/>
        </w:rPr>
        <w:t xml:space="preserve"> — the gradient of tension between A and –A₀ — becomes the primary condition of reality. Within this framework, we define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antigravity as the stabilizing action of ∇U</w:t>
      </w:r>
      <w:r w:rsidDel="00000000" w:rsidR="00000000" w:rsidRPr="00000000">
        <w:rPr>
          <w:rtl w:val="0"/>
        </w:rPr>
        <w:t xml:space="preserve">, without which no form, pattern, or structure could persist.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ynvwaalzhdv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Antigravity as Ontological Retention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Contrary to conventional definitions that view antigravity as speculative repulsion (e.g. in inflationary or dark energy models), we define:</w:t>
      </w:r>
    </w:p>
    <w:p w:rsidR="00000000" w:rsidDel="00000000" w:rsidP="00000000" w:rsidRDefault="00000000" w:rsidRPr="00000000" w14:paraId="00000010">
      <w:pPr>
        <w:spacing w:after="240" w:before="240" w:lineRule="auto"/>
        <w:ind w:left="600" w:right="60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Antigravity is the ontological capacity to hold a distinction stable over time.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is the </w:t>
      </w:r>
      <w:r w:rsidDel="00000000" w:rsidR="00000000" w:rsidRPr="00000000">
        <w:rPr>
          <w:i w:val="1"/>
          <w:rtl w:val="0"/>
        </w:rPr>
        <w:t xml:space="preserve">active resistance to collapse</w:t>
      </w:r>
      <w:r w:rsidDel="00000000" w:rsidR="00000000" w:rsidRPr="00000000">
        <w:rPr>
          <w:rtl w:val="0"/>
        </w:rPr>
        <w:t xml:space="preserve">, not a physical push but a </w:t>
      </w:r>
      <w:r w:rsidDel="00000000" w:rsidR="00000000" w:rsidRPr="00000000">
        <w:rPr>
          <w:b w:val="1"/>
          <w:rtl w:val="0"/>
        </w:rPr>
        <w:t xml:space="preserve">phase-stabilizing field</w:t>
      </w:r>
      <w:r w:rsidDel="00000000" w:rsidR="00000000" w:rsidRPr="00000000">
        <w:rPr>
          <w:rtl w:val="0"/>
        </w:rPr>
        <w:t xml:space="preserve">. In this reading, classical gravity (interpreted as attraction) is reclassified as </w:t>
      </w:r>
      <w:r w:rsidDel="00000000" w:rsidR="00000000" w:rsidRPr="00000000">
        <w:rPr>
          <w:b w:val="1"/>
          <w:rtl w:val="0"/>
        </w:rPr>
        <w:t xml:space="preserve">dissolution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the transition of A into –A₀, or the failure to maintain ∇U above a threshold.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Hence: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Gravity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= ∇U → 0 = disintegration.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Antigravity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= ∇U &gt; E₀ = structural cohesion.</w:t>
        <w:br w:type="textWrapping"/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 E₀ is the minimum tension required to sustain A.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g7xu31wwv3k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Universal Law Across Scales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same principle applies from microphysics to cosmology: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 atoms, </w:t>
      </w:r>
      <w:r w:rsidDel="00000000" w:rsidR="00000000" w:rsidRPr="00000000">
        <w:rPr>
          <w:b w:val="1"/>
          <w:rtl w:val="0"/>
        </w:rPr>
        <w:t xml:space="preserve">electrons are not “bound” by attraction</w:t>
      </w:r>
      <w:r w:rsidDel="00000000" w:rsidR="00000000" w:rsidRPr="00000000">
        <w:rPr>
          <w:rtl w:val="0"/>
        </w:rPr>
        <w:t xml:space="preserve">, but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sustained by phase-compatible ∇U zones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stellar systems, </w:t>
      </w:r>
      <w:r w:rsidDel="00000000" w:rsidR="00000000" w:rsidRPr="00000000">
        <w:rPr>
          <w:b w:val="1"/>
          <w:rtl w:val="0"/>
        </w:rPr>
        <w:t xml:space="preserve">hydrostatic equilibrium</w:t>
      </w:r>
      <w:r w:rsidDel="00000000" w:rsidR="00000000" w:rsidRPr="00000000">
        <w:rPr>
          <w:rtl w:val="0"/>
        </w:rPr>
        <w:t xml:space="preserve"> is a visible case of antigravitational balance.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 black holes, matter does not collapse into a singularity, but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saturates ∇U</w:t>
      </w:r>
      <w:r w:rsidDel="00000000" w:rsidR="00000000" w:rsidRPr="00000000">
        <w:rPr>
          <w:rtl w:val="0"/>
        </w:rPr>
        <w:t xml:space="preserve">, producing a phase where further distinction is impossible — not zero, but maximal.</w:t>
        <w:br w:type="textWrapping"/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</w:t>
      </w:r>
      <w:r w:rsidDel="00000000" w:rsidR="00000000" w:rsidRPr="00000000">
        <w:rPr>
          <w:b w:val="1"/>
          <w:rtl w:val="0"/>
        </w:rPr>
        <w:t xml:space="preserve">scale invariance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of ∇U confirms that </w:t>
      </w:r>
      <w:r w:rsidDel="00000000" w:rsidR="00000000" w:rsidRPr="00000000">
        <w:rPr>
          <w:b w:val="1"/>
          <w:rtl w:val="0"/>
        </w:rPr>
        <w:t xml:space="preserve">no separate laws govern the microscopic and macroscopic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— all stable systems are ∇U-structured.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doad32e8hqw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Voids as Antigravitational Concentrators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reinterpret </w:t>
      </w:r>
      <w:r w:rsidDel="00000000" w:rsidR="00000000" w:rsidRPr="00000000">
        <w:rPr>
          <w:b w:val="1"/>
          <w:rtl w:val="0"/>
        </w:rPr>
        <w:t xml:space="preserve">cosmic voids not as mere absences</w:t>
      </w:r>
      <w:r w:rsidDel="00000000" w:rsidR="00000000" w:rsidRPr="00000000">
        <w:rPr>
          <w:rtl w:val="0"/>
        </w:rPr>
        <w:t xml:space="preserve">, but as </w:t>
      </w:r>
      <w:r w:rsidDel="00000000" w:rsidR="00000000" w:rsidRPr="00000000">
        <w:rPr>
          <w:b w:val="1"/>
          <w:rtl w:val="0"/>
        </w:rPr>
        <w:t xml:space="preserve">maximally saturated anti-entropic structures</w:t>
      </w:r>
      <w:r w:rsidDel="00000000" w:rsidR="00000000" w:rsidRPr="00000000">
        <w:rPr>
          <w:rtl w:val="0"/>
        </w:rPr>
        <w:t xml:space="preserve">. These regions exhibit: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Minimal ∇²∇U (no collapse gradients),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Locally stable ∇U (non-zero tension),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Retention of cosmic architecture from the </w:t>
      </w:r>
      <w:r w:rsidDel="00000000" w:rsidR="00000000" w:rsidRPr="00000000">
        <w:rPr>
          <w:i w:val="1"/>
          <w:rtl w:val="0"/>
        </w:rPr>
        <w:t xml:space="preserve">outside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Thus, </w:t>
      </w:r>
      <w:r w:rsidDel="00000000" w:rsidR="00000000" w:rsidRPr="00000000">
        <w:rPr>
          <w:b w:val="1"/>
          <w:rtl w:val="0"/>
        </w:rPr>
        <w:t xml:space="preserve">voids shape the universe not by attracting matter, but by holding open the space in which matter can stabilize</w:t>
      </w:r>
      <w:r w:rsidDel="00000000" w:rsidR="00000000" w:rsidRPr="00000000">
        <w:rPr>
          <w:rtl w:val="0"/>
        </w:rPr>
        <w:t xml:space="preserve">. Galaxies appear </w:t>
      </w:r>
      <w:r w:rsidDel="00000000" w:rsidR="00000000" w:rsidRPr="00000000">
        <w:rPr>
          <w:b w:val="1"/>
          <w:rtl w:val="0"/>
        </w:rPr>
        <w:t xml:space="preserve">on the periphery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of these ∇U-fields, not due to collapse, but due to structural resonance.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turns the traditional picture upside down: </w:t>
      </w:r>
      <w:r w:rsidDel="00000000" w:rsidR="00000000" w:rsidRPr="00000000">
        <w:rPr>
          <w:b w:val="1"/>
          <w:rtl w:val="0"/>
        </w:rPr>
        <w:t xml:space="preserve">structure is not built from matter, but from anti-gravitational balance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jgw5o4zy1j" w:id="5"/>
      <w:bookmarkEnd w:id="5"/>
      <w:r w:rsidDel="00000000" w:rsidR="00000000" w:rsidRPr="00000000">
        <w:rPr>
          <w:rFonts w:ascii="Arial Unicode MS" w:cs="Arial Unicode MS" w:eastAsia="Arial Unicode MS" w:hAnsi="Arial Unicode MS"/>
          <w:b w:val="1"/>
          <w:color w:val="000000"/>
          <w:sz w:val="26"/>
          <w:szCs w:val="26"/>
          <w:rtl w:val="0"/>
        </w:rPr>
        <w:t xml:space="preserve">5. No Big Bang, No Expansion — Only ∇U-Rhythm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Rejecting the Big Bang model, we propose that </w:t>
      </w:r>
      <w:r w:rsidDel="00000000" w:rsidR="00000000" w:rsidRPr="00000000">
        <w:rPr>
          <w:b w:val="1"/>
          <w:rtl w:val="0"/>
        </w:rPr>
        <w:t xml:space="preserve">matter is continuously born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in regions of balanced ∇U. These zones — often in galactic halos, inter-void tensions, or neutral equilibrium fields — exhibit: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Constant ontological tension,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Sufficient quantum instability (high Var(–A₀)),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No gravitational collapse (∇²∇U ≈ 0).</w:t>
        <w:br w:type="textWrapping"/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Here, </w:t>
      </w:r>
      <w:r w:rsidDel="00000000" w:rsidR="00000000" w:rsidRPr="00000000">
        <w:rPr>
          <w:b w:val="1"/>
          <w:rtl w:val="0"/>
        </w:rPr>
        <w:t xml:space="preserve">matter does not result from explosive origins</w:t>
      </w:r>
      <w:r w:rsidDel="00000000" w:rsidR="00000000" w:rsidRPr="00000000">
        <w:rPr>
          <w:rtl w:val="0"/>
        </w:rPr>
        <w:t xml:space="preserve">, but from </w:t>
      </w:r>
      <w:r w:rsidDel="00000000" w:rsidR="00000000" w:rsidRPr="00000000">
        <w:rPr>
          <w:b w:val="1"/>
          <w:rtl w:val="0"/>
        </w:rPr>
        <w:t xml:space="preserve">localized stabilization of difference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x6rmz1k1ov6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Formal Summary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propose the following substitutions for standard gravitational cosmology:</w:t>
      </w:r>
    </w:p>
    <w:tbl>
      <w:tblPr>
        <w:tblStyle w:val="Table1"/>
        <w:tblW w:w="7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45"/>
        <w:gridCol w:w="5585"/>
        <w:tblGridChange w:id="0">
          <w:tblGrid>
            <w:gridCol w:w="2045"/>
            <w:gridCol w:w="55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Classical Concept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Meta-Monist Redefinition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Gravity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Ontological disintegration (∇U → 0)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Antigravity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Pattern retention; phase stability (∇U ≥ E₀)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Big Bang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40" w:befor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Not required; matter is continuously born in ∇U basins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Expansion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Illusory; large-scale structure is ∇U-scaffolded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Voids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Active anti-gravitational nodes in the ∇U-field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Dark Energy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Misinterpreted signal of void-induced structural tension</w:t>
            </w:r>
          </w:p>
        </w:tc>
      </w:tr>
    </w:tbl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(Formatted inline as per academic standards.)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zv903948cwl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Implications and Future Work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model provides: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consistent explanation of structure across scales without invoking singularities.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reinterpretation of cosmic voids as </w:t>
      </w:r>
      <w:r w:rsidDel="00000000" w:rsidR="00000000" w:rsidRPr="00000000">
        <w:rPr>
          <w:b w:val="1"/>
          <w:rtl w:val="0"/>
        </w:rPr>
        <w:t xml:space="preserve">positive ontological entities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falsifiable prediction: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matter birth should correlate with ∇U-equilibrium zones</w:t>
      </w:r>
      <w:r w:rsidDel="00000000" w:rsidR="00000000" w:rsidRPr="00000000">
        <w:rPr>
          <w:rtl w:val="0"/>
        </w:rPr>
        <w:t xml:space="preserve">, observable as anomalous hydrogen clouds, 21 cm emissions, or phase-stable low-noise regions.</w:t>
        <w:br w:type="textWrapping"/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Further work may formalize the field equations for ∇U, or use atom interferometry and gravitational lensing to test void-structure interactions.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hqai6mofw8f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Conclusion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Antigravity is not the inverse of gravity, but its ontological condition.</w:t>
        <w:br w:type="textWrapping"/>
      </w:r>
      <w:r w:rsidDel="00000000" w:rsidR="00000000" w:rsidRPr="00000000">
        <w:rPr>
          <w:rtl w:val="0"/>
        </w:rPr>
        <w:t xml:space="preserve"> It is the </w:t>
      </w:r>
      <w:r w:rsidDel="00000000" w:rsidR="00000000" w:rsidRPr="00000000">
        <w:rPr>
          <w:b w:val="1"/>
          <w:rtl w:val="0"/>
        </w:rPr>
        <w:t xml:space="preserve">precondition of any lasting form</w:t>
      </w:r>
      <w:r w:rsidDel="00000000" w:rsidR="00000000" w:rsidRPr="00000000">
        <w:rPr>
          <w:rtl w:val="0"/>
        </w:rPr>
        <w:t xml:space="preserve"> — the unseen architecture that allows difference to persist.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shifting from substance-based to </w:t>
      </w:r>
      <w:r w:rsidDel="00000000" w:rsidR="00000000" w:rsidRPr="00000000">
        <w:rPr>
          <w:b w:val="1"/>
          <w:rtl w:val="0"/>
        </w:rPr>
        <w:t xml:space="preserve">tension-based metaphysics</w:t>
      </w:r>
      <w:r w:rsidDel="00000000" w:rsidR="00000000" w:rsidRPr="00000000">
        <w:rPr>
          <w:rtl w:val="0"/>
        </w:rPr>
        <w:t xml:space="preserve">, we propose that the Universe is not expanding, exploding, or collapsing — it is </w:t>
      </w:r>
      <w:r w:rsidDel="00000000" w:rsidR="00000000" w:rsidRPr="00000000">
        <w:rPr>
          <w:b w:val="1"/>
          <w:rtl w:val="0"/>
        </w:rPr>
        <w:t xml:space="preserve">being held</w:t>
      </w:r>
      <w:r w:rsidDel="00000000" w:rsidR="00000000" w:rsidRPr="00000000">
        <w:rPr>
          <w:rtl w:val="0"/>
        </w:rPr>
        <w:t xml:space="preserve">, held by anti-collapse, by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∇U itself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